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9"/>
        <w:gridCol w:w="1008"/>
        <w:gridCol w:w="4386"/>
        <w:gridCol w:w="4953"/>
      </w:tblGrid>
      <w:tr w:rsidR="00B24C72" w:rsidRPr="00D75993" w:rsidTr="007B4EE8">
        <w:trPr>
          <w:trHeight w:val="600"/>
        </w:trPr>
        <w:tc>
          <w:tcPr>
            <w:tcW w:w="5000" w:type="pct"/>
            <w:gridSpan w:val="4"/>
            <w:shd w:val="clear" w:color="auto" w:fill="F79646" w:themeFill="accent6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0" w:name="RANGE!A1:D49"/>
            <w:r w:rsidRPr="007B4EE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Проектная декларация</w:t>
            </w:r>
            <w:r w:rsidRPr="00D759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B4EE8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 xml:space="preserve">по строительству малоэтажного многоквартирного дома, на земельном участке площадью 825 </w:t>
            </w:r>
            <w:proofErr w:type="spellStart"/>
            <w:r w:rsidRPr="007B4EE8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кв.м</w:t>
            </w:r>
            <w:proofErr w:type="spellEnd"/>
            <w:r w:rsidRPr="007B4EE8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. с кадастровым номером 50:24:0010701:258, расположенном по адресу: Московская область, Орехово-Зуевский район, дер. Демихово, ул. Новая, уч.26</w:t>
            </w:r>
            <w:bookmarkEnd w:id="0"/>
          </w:p>
        </w:tc>
      </w:tr>
      <w:tr w:rsidR="00B24C72" w:rsidRPr="00D75993" w:rsidTr="00B24C72">
        <w:trPr>
          <w:trHeight w:val="255"/>
        </w:trPr>
        <w:tc>
          <w:tcPr>
            <w:tcW w:w="5000" w:type="pct"/>
            <w:gridSpan w:val="4"/>
            <w:shd w:val="clear" w:color="000000" w:fill="FFFF00"/>
            <w:hideMark/>
          </w:tcPr>
          <w:p w:rsidR="00B24C72" w:rsidRPr="007B4EE8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застройщике</w:t>
            </w:r>
          </w:p>
        </w:tc>
      </w:tr>
      <w:tr w:rsidR="00B24C72" w:rsidRPr="00D75993" w:rsidTr="007B4EE8">
        <w:trPr>
          <w:trHeight w:val="780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1.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фирменном наименовании (наименовании) застройщика, месте нахождения застройщика, режиме его работы, номере телефона, адресе официального сайта застройщика и адресе электронной почты, фамилии, об имени, отчестве (если имеется) лица, исполняющего функции единоличного исполнительного органа застройщика, а также об индивидуализирующем застройщика коммерческом обозначении</w:t>
            </w:r>
            <w:proofErr w:type="gramEnd"/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фирменном наименовании (наименовании) застройщика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Общество с ограниченной ответственностью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«Шатуравто»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наименование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«Шатуравто»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месте нахождения застройщика - адрес, указанный в учредительных документах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140700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Шатурский район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anchor="1" w:history="1">
              <w:r w:rsidR="00B24C72" w:rsidRPr="00D75993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Шатура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anchor="2" w:history="1">
              <w:r w:rsidR="00B24C72" w:rsidRPr="00D75993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25 к. 1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помещений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Торгово-офисный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 этаж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режиме работы застройщика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Рабочие дни недели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понедельник-пятница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время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09-00 по 18-00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номере телефона, адресе официального сайта застройщика и адресе электронной почты в информационно-телекоммуникационной сети "Интернет"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(49645) 2-33-12 (факс), 8 (49645) 2-33-84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7B4EE8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8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info@shaturauto.ru</w:t>
              </w:r>
            </w:hyperlink>
          </w:p>
        </w:tc>
      </w:tr>
      <w:tr w:rsidR="00B24C72" w:rsidRPr="00D75993" w:rsidTr="00B24C72">
        <w:trPr>
          <w:trHeight w:val="57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официального сайта в информационно-телекоммуникационной сети "Интернет"</w:t>
            </w:r>
          </w:p>
        </w:tc>
        <w:tc>
          <w:tcPr>
            <w:tcW w:w="1675" w:type="pct"/>
            <w:shd w:val="clear" w:color="auto" w:fill="auto"/>
            <w:vAlign w:val="center"/>
            <w:hideMark/>
          </w:tcPr>
          <w:p w:rsidR="00B24C72" w:rsidRPr="00D75993" w:rsidRDefault="007B4EE8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9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www.shaturauto.ru</w:t>
              </w:r>
            </w:hyperlink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лице, исполняющем функции единоличного исполнительного органа застройщика &lt;4&gt;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Рузаев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B24C72" w:rsidRPr="00D75993" w:rsidTr="00300AF5">
        <w:trPr>
          <w:trHeight w:val="261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B24C72" w:rsidRPr="00D75993" w:rsidTr="00300AF5">
        <w:trPr>
          <w:trHeight w:val="1130"/>
        </w:trPr>
        <w:tc>
          <w:tcPr>
            <w:tcW w:w="1501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индивидуализирующем застройщика коммерческом обозначении &lt;5&gt;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Коммерческое обозначение застройщика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7B4EE8">
        <w:trPr>
          <w:trHeight w:val="25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2. О государственной регистрации застройщика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государственной регистрации застройщика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5049012800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1025006472490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регистрации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B24C72" w:rsidRPr="00D75993" w:rsidTr="007B4EE8">
        <w:trPr>
          <w:trHeight w:val="840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3.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 учредителях (участниках) застройщика, которые обладают пятью и более процентами голосов в органе управления этого юридического лица, с указанием фирменного наименования (наименования) юридического лица - учредителя (участника), фамилии, имени, отчества физического лица - учредителя (участника), а также процента голосов, которым обладает каждый такой учредитель (участник) в органе управления этого юридического лица</w:t>
            </w:r>
            <w:proofErr w:type="gramEnd"/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учредителе - юридическом лице, являющемся резидентом Российской Федерации &lt;6&gt;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(полное наименование)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учредителе - юридическом лице, являющемся нерезидентом Российской Федерации &lt;7&gt;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организации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регистрации юридического лица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регистрации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регистрирующего органа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(место нахождения) в стране регистрации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учредителе - физическом лице &lt;8&gt;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Рузаев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места жительства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голосов в органе управления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4C72" w:rsidRPr="00D75993" w:rsidTr="007B4EE8">
        <w:trPr>
          <w:trHeight w:val="52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 О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декларации, с указанием места нахождения указанных объектов недвижимости, сроков ввода их в эксплуатацию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проектах строительства многоквартирных домов и (или) иных объектов недвижимости, в которых принимал участие застройщик в течение трех лет, предшествующих опубликованию проектной декларации &lt;9&gt;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капитального строительства &lt;10&gt;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ногоквартирный дом </w:t>
            </w:r>
          </w:p>
        </w:tc>
      </w:tr>
      <w:tr w:rsidR="00B24C72" w:rsidRPr="00D75993" w:rsidTr="00B24C72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B24C72" w:rsidRPr="00D75993" w:rsidTr="00B24C72">
        <w:trPr>
          <w:trHeight w:val="24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Орехово-Зуевский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населенного пункта &lt;1&gt;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</w:t>
            </w:r>
          </w:p>
        </w:tc>
      </w:tr>
      <w:tr w:rsidR="00B24C72" w:rsidRPr="00D75993" w:rsidTr="00B24C72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 улично-дорожной сети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B24C72" w:rsidRPr="00D75993" w:rsidTr="00B24C72">
        <w:trPr>
          <w:trHeight w:val="28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B24C72" w:rsidRPr="00D75993" w:rsidTr="00B24C72">
        <w:trPr>
          <w:trHeight w:val="27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16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4.1.9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Индивидуализирующее объект, группу объектов капитального строительства коммерческое обозначение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Коттеджный поселок "Премьер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4.1.10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.04.2016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ввод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15.04.2016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ввод объекта капитального строительства в эксплуатацию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№RU50-21-4676-2016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Орган, выдавший разрешение на ввод объекта капитального строительства в эксплуатацию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строительного комплекса Московской области</w:t>
            </w:r>
          </w:p>
        </w:tc>
      </w:tr>
      <w:tr w:rsidR="00B24C72" w:rsidRPr="00D75993" w:rsidTr="00B24C72">
        <w:trPr>
          <w:trHeight w:val="37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anchor="7" w:history="1">
              <w:r w:rsidR="00B24C72" w:rsidRPr="00D75993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объекта капитального строительства &lt;10&gt;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ногоквартирный дом 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4.1.3.1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Орехово-Зуевский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4.1.4.1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anchor="8" w:history="1">
              <w:r w:rsidR="00B24C72" w:rsidRPr="00D75993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4.1.5.1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4.1.6.1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anchor="9" w:history="1">
              <w:r w:rsidR="00B24C72" w:rsidRPr="00D75993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4.1.7.1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4.1.8.1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17</w:t>
            </w:r>
          </w:p>
        </w:tc>
      </w:tr>
      <w:tr w:rsidR="00B24C72" w:rsidRPr="00D75993" w:rsidTr="00B24C72">
        <w:trPr>
          <w:trHeight w:val="49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4.1.9.1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Индивидуализирующее объект, группу объектов капитального строительства коммерческое обозначение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Коттеджный поселок "Премьер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4.1.10.1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.04.2016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ввод объекта капитального строительства в эксплуатацию &lt;11&gt;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15.04.2016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ввод объекта капитального строительства в эксплуатацию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№RU50-21-4677-2016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4.1.13.1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Орган, выдавший разрешение на ввод объекта капитального строительства в эксплуатацию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строительного комплекса Московской области</w:t>
            </w:r>
          </w:p>
        </w:tc>
      </w:tr>
      <w:tr w:rsidR="00B24C72" w:rsidRPr="00D75993" w:rsidTr="007B4EE8">
        <w:trPr>
          <w:trHeight w:val="103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5. О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свидетельствах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 допуске к работам, которые оказывают влияние на безопасность объектов капитального строительства, а также о членстве застройщика в иных некоммерческих организациях (в том числе обществах взаимного страхования, ассоциациях), если он является членом таких организаций и (или) имеет указанные свидетельства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членстве застройщика в саморегулируемых организациях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и о выданных застройщику свидетельствах о допуске к работам, которые оказывают влияние на безопасность объектов капитального строительства&lt;12&gt;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саморегулируемой организации, членом которой является застройщик, без указания организационно 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саморегулируемой организации, членом которой является застройщик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свидетельства о допуске к работам, которые оказали влияние на безопасность объектов капитального строительства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свидетельства о допуске к работам, оказывающим влияние на безопасность объектов капитального строительства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некоммерческой организации, членом которой является застройщик,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членстве застройщика в иных некоммерческих организациях &lt;13&gt;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некоммерческой организации, членом которой является застройщик, без указания организационно 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7B4EE8">
        <w:trPr>
          <w:trHeight w:val="25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О финансовом результате текущего года, размерах кредиторской и дебиторской задолженности на последнюю отчетную дату</w:t>
            </w:r>
          </w:p>
        </w:tc>
      </w:tr>
      <w:tr w:rsidR="00B24C72" w:rsidRPr="00D75993" w:rsidTr="00B24C72">
        <w:trPr>
          <w:trHeight w:val="37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финансовом результате текущего года, о размерах кредиторской и дебиторской задолженности на последнюю отчетную дату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Последняя отчетная дата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апреля 2017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чистой прибыли (убытков) по данным промежуточной  или годовой бухгалтерской (финансовой) отчетности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Убыток 1 126,00 тыс. руб.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кредиторской задолженности по данным промежуточной или годовой бухгалтерской отчетности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40 520,00 тыс. руб.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дебиторской задолженности по данным промежуточной или годовой бухгалтерской (финансовой) отчетности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45 012, 00 тыс. руб.</w:t>
            </w:r>
          </w:p>
        </w:tc>
      </w:tr>
      <w:tr w:rsidR="00B24C72" w:rsidRPr="00D75993" w:rsidTr="007B4EE8">
        <w:trPr>
          <w:trHeight w:val="127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Раздел 7.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Декларация застройщика о соответствии застройщика требованиям, установленным частью 2 статьи 3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а так же о соответствии заключивших с застройщиком договор поручительства юридических лиц требованиям, установленным частью 3 статьи 15.3 Федерального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Федерации"&lt;15&gt;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  <w:r w:rsidR="007B4E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соответствии застройщика требованиям, установленным частью 2 статьи 3 Федерального закона от 30.12.2004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Федерации"&lt;19&gt;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hyperlink r:id="rId13" w:anchor="14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Размер уставного (складочного) капитала застройщика установленным требованиям &lt;16&gt;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ликвидации юридического лица - застройщика &lt;17&gt;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проводятся</w:t>
            </w:r>
          </w:p>
        </w:tc>
      </w:tr>
      <w:tr w:rsidR="00B24C72" w:rsidRPr="00D75993" w:rsidTr="00B24C72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введении одной из процедур, 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застройщика &lt;18&gt;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отсутствует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приостановлении деятельности в качестве меры административного наказания юридического лица - застройщика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B24C72" w:rsidRPr="00D75993" w:rsidTr="00B24C72">
        <w:trPr>
          <w:trHeight w:val="331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B4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застройщике (в том числе о лице,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капитального ремонта объектов капитального строительства или организации такого строительства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B24C72" w:rsidRPr="00D75993" w:rsidTr="00B24C72">
        <w:trPr>
          <w:trHeight w:val="408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застройщике (в том числе,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строительства, реконструкции и капитального ремонта либо приобретение у юридического лица жилых помещений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B24C72" w:rsidRPr="00D75993" w:rsidTr="00B24C72">
        <w:trPr>
          <w:trHeight w:val="280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собственности.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застройщике (в том числе о лице, исполняющем функции единоличного исполнительного органа юридического лица)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B24C72" w:rsidRPr="00D75993" w:rsidTr="00B24C72">
        <w:trPr>
          <w:trHeight w:val="484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 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застройщика 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подано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7.1.9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об обжаловании указанных в пункте 7.1.8 недоимки, задолженности застройщиков в установленном порядке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7.1.10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 указанному в пункте 7.1.9 заявлению на дату направления проектной декларации в уполномоченный орган исполнительной власти субъекта Российской Федерации &lt;20&gt;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29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Судимость за преступление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 оказании услуг по ведению бухгалтерского учета застройщика 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не подано</w:t>
            </w:r>
          </w:p>
        </w:tc>
      </w:tr>
      <w:tr w:rsidR="00B24C72" w:rsidRPr="00D75993" w:rsidTr="00B24C72">
        <w:trPr>
          <w:trHeight w:val="331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7.1.12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оказании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по ведению бухгалтерского учета застройщика &lt;21&gt;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применялись</w:t>
            </w:r>
          </w:p>
        </w:tc>
      </w:tr>
      <w:tr w:rsidR="00B24C72" w:rsidRPr="00D75993" w:rsidTr="00B24C72">
        <w:trPr>
          <w:trHeight w:val="2550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О соответствии заключивших с застройщиком договор поручительства юридических лиц требованиям, установленным частью 3 статьи 15.3 "Федерального закона от 30.12.2004 N 214-ФЗ"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суммы полностью оплаченных уставного капитала застройщика, уставных (складочных) капиталов, уставных фондов поручителя или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сопоручителей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заключенному договору поручительства с таким застройщиком и уставных (складочных) капиталов, уставных фондов иных застройщиков, так же заключавших с указанным поручителем или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сопоручителями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другой договор поручительства (далее - юридическое лицо - поручитель), установленным требованиям &lt;17&gt;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ликвидации юридического лица - поручителя &lt;18&gt;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введении одной из процедур, применяемых в деле о банкротстве в соответствии с законодательством Российской Федерации о несостоятельности (банкротстве), в отношении юридического лица - поручителя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арбитражного суда о приостановлении деятельности в качестве меры административного наказания юридического лица - поручителя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38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поставщиков, ведение которого осуществляется в соответствии с законодательством Российской Федерации о закупках товаров, работ, услуг отдельными видами юридических лиц, сведения о юридическом лице - поручителе (в том числе о лице, исполняющем функции единоличного исполнителя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капитального ремонта объектов капитального строительства или организации таких строительства, реконструкции и капитального ремонта либо приобретение у юридического лица жилых помещений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408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реестре недобросовестных поставщиков (подрядчиков, исполнителей),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нужд", сведения о юридическом лице - поручителе (в том числе, исполняющем функции единоличного исполнительного органа юридического лица)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строительства, реконструкции и капитального ремонта либо приобретение у юридического лица жилых помещений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80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реестре недобросовестных участников аукциона по продаже земельного участка, находящегося в государственной или муниципальной собственности. Либо аукциона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земельным законодательством Российской Федерации, сведения о юридическом лице - поручителе (в том числе о лице, исполняющем функции единоличного исполнительного органа юридического лица) &lt;19&gt;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484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 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застройщика, по данным бухгалтерской (финансовой) отчетности за последний отчетный период, у юридического лица - поручителя 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4C72" w:rsidRPr="00D75993" w:rsidTr="0071605D">
        <w:trPr>
          <w:trHeight w:val="59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7.2.9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Заявление об обжаловании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пункте 7.2.8 недоимки, задолженности поручителя в установленном порядке &lt;20&gt;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7.2.10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по указанному в пункте 7.2.9 заявлению на дату направления проектной декларации в уполномоченный орган исполнительной власти субъекта Российской Федерации &lt;21&gt;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71605D">
        <w:trPr>
          <w:trHeight w:val="278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Судимость за преступление в сфере экономики (за исключением лиц, у которых такая судимость погашена или снята) у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 оказании услуг по ведению бухгалтерского учета поручителя 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&lt;19&gt;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-</w:t>
            </w:r>
          </w:p>
        </w:tc>
      </w:tr>
      <w:tr w:rsidR="00B24C72" w:rsidRPr="00D75993" w:rsidTr="00B24C72">
        <w:trPr>
          <w:trHeight w:val="309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7.2.12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Наказания в виде лишения права занимать определенные должности или заниматься определенной деятельностью в сфере строительства, реконструкции объектов капитального строительства или организации таких строительства, реконструкции и административное наказание в виде дисквалификации в отношении лица, осуществляющего функции единоличного исполнительного органа застройщика, и главного бухгалтера застройщика или иного должностного лица, на которое возложено ведение бухгалтерского учета, либо лица, с которым заключен договор об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оказании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 по ведению бухгалтерского учета поручителя &lt;22&gt;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71605D">
        <w:trPr>
          <w:trHeight w:val="25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8. Иная, не противоречащая законодательству информация о застройщике</w:t>
            </w:r>
          </w:p>
        </w:tc>
      </w:tr>
      <w:tr w:rsidR="00B24C72" w:rsidRPr="00D75993" w:rsidTr="00B24C72">
        <w:trPr>
          <w:trHeight w:val="375"/>
        </w:trPr>
        <w:tc>
          <w:tcPr>
            <w:tcW w:w="1501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8.1. Иная информация о застройщике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5000" w:type="pct"/>
            <w:gridSpan w:val="4"/>
            <w:shd w:val="clear" w:color="000000" w:fill="FFFF00"/>
            <w:hideMark/>
          </w:tcPr>
          <w:p w:rsidR="00B24C72" w:rsidRPr="0071605D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6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проекте строительства</w:t>
            </w:r>
          </w:p>
        </w:tc>
      </w:tr>
      <w:tr w:rsidR="00B24C72" w:rsidRPr="00D75993" w:rsidTr="0071605D">
        <w:trPr>
          <w:trHeight w:val="270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9. О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видах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строящихся в рамках проекта строительства объектов капитального строительства, их местоположения и основных характеристиках</w:t>
            </w:r>
          </w:p>
        </w:tc>
      </w:tr>
      <w:tr w:rsidR="00B24C72" w:rsidRPr="00D75993" w:rsidTr="00B24C72">
        <w:trPr>
          <w:trHeight w:val="5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 О количестве объектов капитального строительства, в отношении которых заполняется проектная декларация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Количество объектов капитального строительства, в отношении которых заполняется проектная декларация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24C72" w:rsidRPr="00D75993" w:rsidTr="00B24C72">
        <w:trPr>
          <w:trHeight w:val="130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строительства нескольких объектов капитального строительства в границах являющегося элементом планировочной структуры квартала, микрорайона, предусмотренным утвержденной документацией по планировке территории &lt;25&gt;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</w:t>
            </w:r>
            <w:r w:rsidR="00716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видах строящихся в рамках проекта строительства объектов капитального строительства, их местоположения и основных характеристиках &lt;26&gt;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hyperlink r:id="rId14" w:anchor="16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Вид строящегося (создаваемого) объекта капитального строительства &lt;27&gt;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ногоквартирный дом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Орехово-Зуевский 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населенного пункта &lt;1&gt;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Демихово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Округ в населенном пункте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в населенном пункте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обозначения улицы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9.2.9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9.2.10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Блок-секция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Уточнение адреса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уч. 26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&lt;28&gt;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Минимальное количество этажей в объекте &lt;29&gt;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9.2.19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Максимальное количество этажей в объекте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9.2.20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объекта &lt;30&gt;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наружных стен и каркаса объекта &lt;31&gt;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сборно-монолитными железобетонным каркасом и стенами из мелкоштучных каменных материалов (газосиликатные блоки)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перекрытий &lt;32&gt;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Монолитные железобетонные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&lt;33&gt;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(высокий)</w:t>
            </w:r>
          </w:p>
        </w:tc>
      </w:tr>
      <w:tr w:rsidR="00B24C72" w:rsidRPr="00D75993" w:rsidTr="00216556">
        <w:trPr>
          <w:trHeight w:val="158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9.2.24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716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Сейсмостойкость &lt;34&gt;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Многоквартирный дом расположен в сейсмически неопасном районе (с сейсмической интенсивностью менее 6 баллов) в связи с чем, расчет сейсмостойкости не производится (СП 14.13330.2014 "Строительство в сейсмических районах" </w:t>
            </w:r>
            <w:proofErr w:type="gramEnd"/>
          </w:p>
        </w:tc>
      </w:tr>
      <w:tr w:rsidR="00B24C72" w:rsidRPr="00D75993" w:rsidTr="00216556">
        <w:trPr>
          <w:trHeight w:val="255"/>
        </w:trPr>
        <w:tc>
          <w:tcPr>
            <w:tcW w:w="5000" w:type="pct"/>
            <w:gridSpan w:val="4"/>
            <w:vMerge w:val="restart"/>
            <w:shd w:val="clear" w:color="auto" w:fill="66FF33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10. О виде договора, для исполнения которого застройщиком осуществляется реализация проекта строительства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случае заключения такого договора), в том числе договора, предусмотренного законодательством Российской Федерации о градостроительной деятельности, о лицах, выполнивших инженерные изыскания, архитектурно-строительное проектирование, о результатах экспертизы проектной документации и результатов инженерных изысканий, о результатах государственной экологической экспертизы, если требование о проведении таких экспертиз установлено федеральным законом</w:t>
            </w:r>
          </w:p>
        </w:tc>
      </w:tr>
      <w:tr w:rsidR="00B24C72" w:rsidRPr="00D75993" w:rsidTr="00216556">
        <w:trPr>
          <w:trHeight w:val="255"/>
        </w:trPr>
        <w:tc>
          <w:tcPr>
            <w:tcW w:w="5000" w:type="pct"/>
            <w:gridSpan w:val="4"/>
            <w:vMerge/>
            <w:shd w:val="clear" w:color="auto" w:fill="66FF33"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4C72" w:rsidRPr="00D75993" w:rsidTr="00216556">
        <w:trPr>
          <w:trHeight w:val="585"/>
        </w:trPr>
        <w:tc>
          <w:tcPr>
            <w:tcW w:w="5000" w:type="pct"/>
            <w:gridSpan w:val="4"/>
            <w:vMerge/>
            <w:shd w:val="clear" w:color="auto" w:fill="66FF33"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  <w:r w:rsidR="00216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виде договора, для исполнения которого застройщиком осуществляется реализация проекта строительства, в том числе договора, предусмотренного законодательством Российской Федерации о градостроительной деятельности &lt;35&gt;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договора &lt;36&gt;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договора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заключения договора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внесения изменений в договор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10.2</w:t>
            </w:r>
            <w:r w:rsidR="00216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лицах выполнивших инженерные изыскания &lt;37&gt;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выполнившей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выполнившей инженерные изыскания,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РтГеолог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индивидуального предпринимателя,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индивидуального предпринимателя,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индивидуального предпринимателя,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налогоплательщика, выполнившего инженерные изыскания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7736634217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</w:t>
            </w:r>
            <w:r w:rsidR="00216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лицах, выполнивших архитектурно-строительное проектирование &lt;38&gt;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выполнившей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выполнившей архитектурно-строительное проектирование,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"Калита Проект"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индивидуального предпринимателя, выполнившего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индивидуального предпринимателя, выполнившего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индивидуального предпринимателя, выполнившего архитектурно-строительное проектирование (при наличии)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налоговый номер налогоплательщика, выполнившего архитектурно-строительное проектирование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7721825201</w:t>
            </w:r>
          </w:p>
        </w:tc>
      </w:tr>
      <w:tr w:rsidR="00B24C72" w:rsidRPr="00D75993" w:rsidTr="00216556">
        <w:trPr>
          <w:trHeight w:val="380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</w:t>
            </w:r>
            <w:r w:rsidR="00216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результатах экспертизы проектной документации и результатов инженерных изысканий &lt;39&gt;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заключения экспертизы &lt;40&gt;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заключения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4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заключения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9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заключение экспертизы проектной документации и (или) экспертизы результатов инженерных изысканий,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10.4.6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заключение экспертизы проектной документации и (или) экспертизы результатов инженерных изысканий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300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</w:t>
            </w:r>
            <w:r w:rsidR="00216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результатах государственной экологической экспертизы &lt;41&gt;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заключения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30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заключения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заключение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5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заключение государственной экологической экспертизы,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налоговый номер налогоплательщика организации, выдавшей заключение государственной экологической экспертизы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216556">
        <w:trPr>
          <w:trHeight w:val="892"/>
        </w:trPr>
        <w:tc>
          <w:tcPr>
            <w:tcW w:w="1501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10.6</w:t>
            </w:r>
            <w:r w:rsidR="00216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индивидуализирующем объект, группу объектов капитального строительства коммерческом обозначении &lt;42&gt;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10.6.1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21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Коммерческое обозначение, индивидуализирующее объект, группу объектов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32501F">
        <w:trPr>
          <w:trHeight w:val="25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11. О разрешении на строительство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</w:t>
            </w:r>
            <w:r w:rsidR="003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разрешении на строительство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разрешения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№RU50516305-29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разрешения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09.06.2014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Срока действия разрешения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09.12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.2017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Последняя дата продления срока действия разрешения на строительство &lt;43&gt;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14.04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.2017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органа, выдавшего разрешение на строительство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с/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Демиховское Орехово-Зуевского муниципального района Московской области</w:t>
            </w:r>
          </w:p>
        </w:tc>
      </w:tr>
      <w:tr w:rsidR="00B24C72" w:rsidRPr="00D75993" w:rsidTr="0032501F">
        <w:trPr>
          <w:trHeight w:val="780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12.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участок, о собственнике земельного участка (в случае, если застройщик не является собственником земельного участка), о кадастровом номере и площади земельного участка</w:t>
            </w:r>
            <w:proofErr w:type="gramEnd"/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</w:t>
            </w:r>
            <w:r w:rsidR="003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правах застройщика на земельный участок, на котором осуществляется строительство (создание) многоквартирного дома либо многоквартирных домов и (или) иных объектов недвижимости, в том числе о реквизитах правоустанавливающего документа на земельный участок &lt;44&gt;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5" w:anchor="20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права застройщика на земельный участок &lt;45&gt;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 аренды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6" w:anchor="21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договора &lt;46&gt;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аренды земельного участка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Номер договора, определяющего права застройщика на земельный участок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197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подписания договора, определяющего права застройщика на земельный участок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мая 2013 года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государственной регистрации договора, определяющего права застройщика на земельный участок &lt;47&gt; 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28.06.2013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действия права застройщика на земельный участок &lt;48&gt;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30.05.2023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изменений в договор &lt;49&gt;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уполномоченного органа, предоставившего земельный участок в собственность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12.1.9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акта уполномоченного органа о предоставление земельного участка в собственность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12.1.10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акта уполномоченного органа о предоставление земельного участка в собственность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8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12.1.11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права собственности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32501F" w:rsidRPr="00D75993" w:rsidTr="00B24C72">
        <w:trPr>
          <w:trHeight w:val="510"/>
        </w:trPr>
        <w:tc>
          <w:tcPr>
            <w:tcW w:w="1501" w:type="pct"/>
            <w:vMerge w:val="restart"/>
            <w:shd w:val="clear" w:color="auto" w:fill="auto"/>
            <w:noWrap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собственнике земельного участка &lt;50&gt;</w:t>
            </w:r>
          </w:p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12.2.1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7" w:anchor="23" w:history="1">
              <w:r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Собственник земельного участка &lt;51&gt;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Публичный собственник</w:t>
            </w:r>
          </w:p>
        </w:tc>
      </w:tr>
      <w:tr w:rsidR="0032501F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12.2.2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8" w:anchor="24" w:history="1">
              <w:r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Организационно-правовая форма собственника земельного участка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501F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12.2.3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собственника земельного участка,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501F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12.2.4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501F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12.2.5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501F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12.2.6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501F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12.2.7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- собственника земельного участка</w:t>
            </w:r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501F" w:rsidRPr="00D75993" w:rsidTr="00B24C72">
        <w:trPr>
          <w:trHeight w:val="255"/>
        </w:trPr>
        <w:tc>
          <w:tcPr>
            <w:tcW w:w="1501" w:type="pct"/>
            <w:vMerge/>
            <w:shd w:val="clear" w:color="auto" w:fill="auto"/>
            <w:noWrap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12.2.8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собственности на земельный участок &lt;52&gt;</w:t>
            </w:r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</w:tr>
      <w:tr w:rsidR="0032501F" w:rsidRPr="00D75993" w:rsidTr="0032501F">
        <w:trPr>
          <w:trHeight w:val="451"/>
        </w:trPr>
        <w:tc>
          <w:tcPr>
            <w:tcW w:w="1501" w:type="pct"/>
            <w:vMerge/>
            <w:shd w:val="clear" w:color="auto" w:fill="auto"/>
            <w:noWrap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12.2.9</w:t>
            </w:r>
          </w:p>
        </w:tc>
        <w:tc>
          <w:tcPr>
            <w:tcW w:w="1483" w:type="pct"/>
            <w:shd w:val="clear" w:color="auto" w:fill="auto"/>
            <w:hideMark/>
          </w:tcPr>
          <w:p w:rsidR="0032501F" w:rsidRPr="00D75993" w:rsidRDefault="0032501F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органа. Уполномоченного на распоряжение земельным участком</w:t>
            </w:r>
          </w:p>
        </w:tc>
        <w:tc>
          <w:tcPr>
            <w:tcW w:w="1675" w:type="pct"/>
            <w:shd w:val="clear" w:color="auto" w:fill="auto"/>
            <w:hideMark/>
          </w:tcPr>
          <w:p w:rsidR="0032501F" w:rsidRPr="00D75993" w:rsidRDefault="0032501F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имуществом администрации Орехово-Зуевского муниципального района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</w:t>
            </w:r>
            <w:r w:rsidR="003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кадастровом номере и площади земельного участка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9" w:anchor="26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Кадастровый номер земельного участка 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50:24:0010701:258</w:t>
            </w:r>
          </w:p>
        </w:tc>
      </w:tr>
      <w:tr w:rsidR="00B24C72" w:rsidRPr="00D75993" w:rsidTr="0032501F">
        <w:trPr>
          <w:trHeight w:val="434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12.3.2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7B4EE8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0" w:anchor="27" w:history="1">
              <w:r w:rsidR="00B24C72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Площадь земельного участка (с указанием единицы измерения)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825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</w:tr>
      <w:tr w:rsidR="00B24C72" w:rsidRPr="00D75993" w:rsidTr="0032501F">
        <w:trPr>
          <w:trHeight w:val="25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13. О планируемых элементах благоустройства территории</w:t>
            </w:r>
          </w:p>
        </w:tc>
      </w:tr>
      <w:tr w:rsidR="00B24C72" w:rsidRPr="00D75993" w:rsidTr="00B24C72">
        <w:trPr>
          <w:trHeight w:val="115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</w:t>
            </w:r>
            <w:r w:rsidR="003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 элементах благоустройства территории</w:t>
            </w: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планируемых проездов, площадок, велосипедных дорожек, пешеходных переходов, тротуаров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Площадка для временного хранения автомобилей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м от фасадов здания); - Детская комплексная площадка (10 м от фасадов зданий); - Площадка для отдыха взрослого населения (внутри дворов, 5 м от фасадов зданий)                                                                                             </w:t>
            </w:r>
          </w:p>
        </w:tc>
      </w:tr>
      <w:tr w:rsidR="00B24C72" w:rsidRPr="00D75993" w:rsidTr="0032501F">
        <w:trPr>
          <w:trHeight w:val="703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парковочного пространства вне объекта строительства (расположение, планируемое количество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-мест)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малоэтажный многоквартирный дом из 8 квартир предусмотрено 8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</w:t>
            </w:r>
          </w:p>
        </w:tc>
      </w:tr>
      <w:tr w:rsidR="00B24C72" w:rsidRPr="00D75993" w:rsidTr="00B24C72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дворового пространства, в том числе детских и спортивных площадок (расположение относительно объекта строительства, описание игрового и спортивного оборудования, малых архитектурных форм, иных планируемых элементов)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Проектом предусмотрено наличие детских комплексных площадок, спортивных площадок для отдыха взрослого населения и детей в количестве не менее 10% от общей площади территории застройки (10 м - 12 м от фасадов зданий)</w:t>
            </w:r>
          </w:p>
        </w:tc>
      </w:tr>
      <w:tr w:rsidR="00B24C72" w:rsidRPr="00D75993" w:rsidTr="0032501F">
        <w:trPr>
          <w:trHeight w:val="719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13.1.4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Площадки для размещения контейнеров для сбора твердых бытовых отходов (расположение относительно объекта строительства)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Площадки для размещения контейнеров для сбора твердых бытовых отходов расположены на расстоянии 25 метров от фасадов домов</w:t>
            </w:r>
          </w:p>
        </w:tc>
      </w:tr>
      <w:tr w:rsidR="00B24C72" w:rsidRPr="00D75993" w:rsidTr="00B24C72">
        <w:trPr>
          <w:trHeight w:val="139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13.1.5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планируемых мероприятий по озеленению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Озеленение дворов жилых домов выполняется с применением газонов. На территории предусматривается высадка деревьев и кустарников в соответствии с нормативными требованиями. Площадь озеленения составит 0,2</w:t>
            </w: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 (расположено вокруг зданий со всех сторон на расстоянии 1 м от фасадов)</w:t>
            </w:r>
          </w:p>
        </w:tc>
      </w:tr>
      <w:tr w:rsidR="00B24C72" w:rsidRPr="00D75993" w:rsidTr="00B24C7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13.1.6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Соответствие требованиям по созданию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среды для маломобильных лиц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обеспечения доступа маломобильных групп населения в дома у всех входов предусмотрены специализированные вертикальные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электропоъемники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инвалидов на колясках и пандусы с уклоном 1:20</w:t>
            </w:r>
          </w:p>
        </w:tc>
      </w:tr>
      <w:tr w:rsidR="00B24C72" w:rsidRPr="00D75993" w:rsidTr="00B24C72">
        <w:trPr>
          <w:trHeight w:val="127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13.1.7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наружного освещения дорожных покрытий, простран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в тр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анспортных и пешеходных зонах, архитектурного освещения (дата выдачи технических условий, срок действия, наименование организации, выдавшей технические условия)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C436F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Предусмотрено наружное освещение дорожных покрытий, пространств в транспортных и пешеходных зонах </w:t>
            </w:r>
            <w:proofErr w:type="gramStart"/>
            <w:r w:rsidRPr="009C4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C43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ТУ на данный момент находятся в процессе получения)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13.1.8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планируемых элементов благоустройства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32501F">
        <w:trPr>
          <w:trHeight w:val="525"/>
        </w:trPr>
        <w:tc>
          <w:tcPr>
            <w:tcW w:w="5000" w:type="pct"/>
            <w:gridSpan w:val="4"/>
            <w:shd w:val="clear" w:color="auto" w:fill="66FF33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14. О планируемом подключении (технологическом присоединении) многоквартирных домов и (или) иных объектов недвижимости к сетям инженерно-технического обеспечения, размере платы за такое подключение и планируемом подключении к сетям связи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 w:val="restar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</w:t>
            </w:r>
            <w:r w:rsidR="003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планируемом подключении (технологическом присоединение) к сетям инженерно-технического обеспечения &lt;54&gt;</w:t>
            </w: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hAnsi="Times New Roman" w:cs="Times New Roman"/>
                <w:sz w:val="20"/>
                <w:szCs w:val="20"/>
              </w:rPr>
              <w:t>Бытовое или общесплавное водоотведение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Фундаментстрой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5034030852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.14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№ 041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23.05.16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</w:t>
            </w:r>
          </w:p>
        </w:tc>
        <w:tc>
          <w:tcPr>
            <w:tcW w:w="1483" w:type="pct"/>
            <w:shd w:val="clear" w:color="auto" w:fill="auto"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</w:tcPr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Фундаментстрой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5034030852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.14 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№ 041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23.05.16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14.1.1.2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инженерно-технического обеспечения &lt;55&gt;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Электроснабжение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Закрытое акционерное общество</w:t>
            </w:r>
          </w:p>
        </w:tc>
      </w:tr>
      <w:tr w:rsidR="00B24C72" w:rsidRPr="00D75993" w:rsidTr="00B24C7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14.1.3.2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 на подключение к сети инженерно-технического обеспечения,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Мособлэлектромонтаж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14.1.4.2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3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5036036176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14.1.5.2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17.02.2015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14.1.6.2</w:t>
            </w:r>
          </w:p>
        </w:tc>
        <w:tc>
          <w:tcPr>
            <w:tcW w:w="148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выдачи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ТУ -3757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14.1.7.2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технических условий на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17.02.2017</w:t>
            </w:r>
          </w:p>
        </w:tc>
      </w:tr>
      <w:tr w:rsidR="00B24C72" w:rsidRPr="00D75993" w:rsidTr="00B24C7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14.1.8.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платы за подключение к сети инженерно-технического обеспечения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24C72" w:rsidRPr="00D75993" w:rsidTr="00B24C72">
        <w:trPr>
          <w:trHeight w:val="525"/>
        </w:trPr>
        <w:tc>
          <w:tcPr>
            <w:tcW w:w="1501" w:type="pct"/>
            <w:vMerge w:val="restart"/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</w:t>
            </w:r>
            <w:r w:rsidR="00FB4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планируемом подключении к сетям связи &lt;56&gt;</w:t>
            </w:r>
          </w:p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24C72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сети связи &lt;57&gt;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 данных и доступа в информационно-телекоммуникационную сеть</w:t>
            </w:r>
            <w:r w:rsidRPr="00BB2C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Интернет</w:t>
            </w:r>
            <w:r w:rsidRPr="00BB2C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”</w:t>
            </w:r>
          </w:p>
        </w:tc>
      </w:tr>
      <w:tr w:rsidR="00B24C72" w:rsidRPr="00D75993" w:rsidTr="00B24C7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</w:t>
            </w:r>
          </w:p>
        </w:tc>
      </w:tr>
      <w:tr w:rsidR="00B24C72" w:rsidRPr="00D75993" w:rsidTr="00F64A10">
        <w:trPr>
          <w:trHeight w:val="1028"/>
        </w:trPr>
        <w:tc>
          <w:tcPr>
            <w:tcW w:w="1501" w:type="pct"/>
            <w:vMerge/>
            <w:vAlign w:val="center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</w:t>
            </w:r>
          </w:p>
        </w:tc>
        <w:tc>
          <w:tcPr>
            <w:tcW w:w="1483" w:type="pct"/>
            <w:shd w:val="clear" w:color="auto" w:fill="auto"/>
            <w:hideMark/>
          </w:tcPr>
          <w:p w:rsidR="00B24C72" w:rsidRPr="00D75993" w:rsidRDefault="00B24C72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B24C72" w:rsidRPr="00D75993" w:rsidRDefault="00B24C72" w:rsidP="00B2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“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”</w:t>
            </w:r>
          </w:p>
        </w:tc>
      </w:tr>
    </w:tbl>
    <w:tbl>
      <w:tblPr>
        <w:tblpPr w:leftFromText="180" w:rightFromText="180" w:vertAnchor="text" w:horzAnchor="margin" w:tblpY="-8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991"/>
        <w:gridCol w:w="4394"/>
        <w:gridCol w:w="4897"/>
      </w:tblGrid>
      <w:tr w:rsidR="00682646" w:rsidRPr="00132921" w:rsidTr="00682646">
        <w:trPr>
          <w:trHeight w:val="765"/>
        </w:trPr>
        <w:tc>
          <w:tcPr>
            <w:tcW w:w="1523" w:type="pct"/>
            <w:vMerge w:val="restart"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</w:t>
            </w:r>
          </w:p>
        </w:tc>
        <w:tc>
          <w:tcPr>
            <w:tcW w:w="1486" w:type="pct"/>
            <w:shd w:val="clear" w:color="auto" w:fill="auto"/>
            <w:hideMark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5034020942</w:t>
            </w:r>
          </w:p>
        </w:tc>
      </w:tr>
      <w:tr w:rsidR="00682646" w:rsidRPr="00BB2C90" w:rsidTr="00F64A10">
        <w:trPr>
          <w:trHeight w:val="341"/>
        </w:trPr>
        <w:tc>
          <w:tcPr>
            <w:tcW w:w="1523" w:type="pct"/>
            <w:vMerge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14.2.1.1</w:t>
            </w:r>
          </w:p>
        </w:tc>
        <w:tc>
          <w:tcPr>
            <w:tcW w:w="1486" w:type="pct"/>
            <w:shd w:val="clear" w:color="auto" w:fill="auto"/>
            <w:hideMark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сети связи &lt;57&gt;</w:t>
            </w:r>
          </w:p>
        </w:tc>
        <w:tc>
          <w:tcPr>
            <w:tcW w:w="1656" w:type="pct"/>
            <w:shd w:val="clear" w:color="auto" w:fill="auto"/>
            <w:hideMark/>
          </w:tcPr>
          <w:p w:rsidR="00682646" w:rsidRPr="00BB2C90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Проводная телефонная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связь</w:t>
            </w:r>
          </w:p>
        </w:tc>
      </w:tr>
      <w:tr w:rsidR="00682646" w:rsidRPr="00132921" w:rsidTr="00682646">
        <w:trPr>
          <w:trHeight w:val="765"/>
        </w:trPr>
        <w:tc>
          <w:tcPr>
            <w:tcW w:w="1523" w:type="pct"/>
            <w:vMerge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14.2.2.1</w:t>
            </w:r>
          </w:p>
        </w:tc>
        <w:tc>
          <w:tcPr>
            <w:tcW w:w="1486" w:type="pct"/>
            <w:shd w:val="clear" w:color="auto" w:fill="auto"/>
            <w:hideMark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Публичное акционерное общество</w:t>
            </w:r>
          </w:p>
        </w:tc>
      </w:tr>
      <w:tr w:rsidR="00682646" w:rsidRPr="00132921" w:rsidTr="00682646">
        <w:trPr>
          <w:trHeight w:val="1020"/>
        </w:trPr>
        <w:tc>
          <w:tcPr>
            <w:tcW w:w="1523" w:type="pct"/>
            <w:vMerge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14.2.3.1</w:t>
            </w:r>
          </w:p>
        </w:tc>
        <w:tc>
          <w:tcPr>
            <w:tcW w:w="1486" w:type="pct"/>
            <w:shd w:val="clear" w:color="auto" w:fill="auto"/>
            <w:hideMark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56" w:type="pct"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"Ростелеком"</w:t>
            </w:r>
          </w:p>
        </w:tc>
      </w:tr>
      <w:tr w:rsidR="00682646" w:rsidRPr="00132921" w:rsidTr="00682646">
        <w:trPr>
          <w:trHeight w:val="1027"/>
        </w:trPr>
        <w:tc>
          <w:tcPr>
            <w:tcW w:w="1523" w:type="pct"/>
            <w:vMerge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14.2.4.1</w:t>
            </w:r>
          </w:p>
        </w:tc>
        <w:tc>
          <w:tcPr>
            <w:tcW w:w="1486" w:type="pct"/>
            <w:shd w:val="clear" w:color="auto" w:fill="auto"/>
            <w:hideMark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  <w:hideMark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7707049388</w:t>
            </w:r>
          </w:p>
          <w:p w:rsidR="00682646" w:rsidRDefault="00682646" w:rsidP="006826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2646" w:rsidRPr="00132921" w:rsidTr="00F64A10">
        <w:trPr>
          <w:trHeight w:val="401"/>
        </w:trPr>
        <w:tc>
          <w:tcPr>
            <w:tcW w:w="1523" w:type="pct"/>
            <w:vMerge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14.2.1.2</w:t>
            </w:r>
          </w:p>
        </w:tc>
        <w:tc>
          <w:tcPr>
            <w:tcW w:w="1486" w:type="pct"/>
            <w:shd w:val="clear" w:color="auto" w:fill="auto"/>
          </w:tcPr>
          <w:p w:rsidR="00682646" w:rsidRDefault="00682646" w:rsidP="00FB49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сети связи &lt;57&gt;</w:t>
            </w:r>
          </w:p>
          <w:p w:rsidR="00682646" w:rsidRDefault="00682646" w:rsidP="00FB49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6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Проводное телевизионное вещание</w:t>
            </w:r>
          </w:p>
        </w:tc>
      </w:tr>
      <w:tr w:rsidR="00682646" w:rsidRPr="00132921" w:rsidTr="00682646">
        <w:trPr>
          <w:trHeight w:val="765"/>
        </w:trPr>
        <w:tc>
          <w:tcPr>
            <w:tcW w:w="1523" w:type="pct"/>
            <w:vMerge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14.2.2.2</w:t>
            </w:r>
          </w:p>
        </w:tc>
        <w:tc>
          <w:tcPr>
            <w:tcW w:w="1486" w:type="pct"/>
            <w:shd w:val="clear" w:color="auto" w:fill="auto"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 организации, выдавшей технические условия, заключившей договор на подключение к сети связи</w:t>
            </w:r>
          </w:p>
        </w:tc>
        <w:tc>
          <w:tcPr>
            <w:tcW w:w="1656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Публичное акционерное общество</w:t>
            </w:r>
          </w:p>
        </w:tc>
      </w:tr>
      <w:tr w:rsidR="00682646" w:rsidRPr="00132921" w:rsidTr="00682646">
        <w:trPr>
          <w:trHeight w:val="765"/>
        </w:trPr>
        <w:tc>
          <w:tcPr>
            <w:tcW w:w="1523" w:type="pct"/>
            <w:vMerge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14.2.3.2</w:t>
            </w:r>
          </w:p>
        </w:tc>
        <w:tc>
          <w:tcPr>
            <w:tcW w:w="1486" w:type="pct"/>
            <w:shd w:val="clear" w:color="auto" w:fill="auto"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организации, выдавшей технические условия, заключившей договор на подключение к сети связи, без указания организационно-правовой формы</w:t>
            </w:r>
          </w:p>
        </w:tc>
        <w:tc>
          <w:tcPr>
            <w:tcW w:w="1656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"Ростелеком"</w:t>
            </w:r>
          </w:p>
        </w:tc>
      </w:tr>
      <w:tr w:rsidR="00682646" w:rsidRPr="00132921" w:rsidTr="00F64A10">
        <w:trPr>
          <w:trHeight w:val="930"/>
        </w:trPr>
        <w:tc>
          <w:tcPr>
            <w:tcW w:w="1523" w:type="pct"/>
            <w:vMerge/>
            <w:shd w:val="clear" w:color="auto" w:fill="auto"/>
          </w:tcPr>
          <w:p w:rsidR="00682646" w:rsidRPr="00682646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14.2.4.2</w:t>
            </w:r>
          </w:p>
        </w:tc>
        <w:tc>
          <w:tcPr>
            <w:tcW w:w="1486" w:type="pct"/>
            <w:shd w:val="clear" w:color="auto" w:fill="auto"/>
          </w:tcPr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выдавшей технические условия, заключившей договор на подключение к сети связи</w:t>
            </w:r>
          </w:p>
          <w:p w:rsidR="00682646" w:rsidRPr="00132921" w:rsidRDefault="00682646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6" w:type="pct"/>
            <w:shd w:val="clear" w:color="auto" w:fill="auto"/>
          </w:tcPr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2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7707049388</w:t>
            </w:r>
          </w:p>
          <w:p w:rsidR="00682646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2646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2646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2646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2646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64A10" w:rsidRDefault="00F64A10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82646" w:rsidRPr="00132921" w:rsidRDefault="00682646" w:rsidP="0068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075D2" w:rsidRDefault="004075D2" w:rsidP="00B24C72"/>
    <w:p w:rsidR="00300AF5" w:rsidRDefault="00300AF5" w:rsidP="00B24C72"/>
    <w:tbl>
      <w:tblPr>
        <w:tblpPr w:leftFromText="180" w:rightFromText="180" w:vertAnchor="page" w:horzAnchor="margin" w:tblpY="10591"/>
        <w:tblW w:w="5000" w:type="pct"/>
        <w:tblLook w:val="04A0" w:firstRow="1" w:lastRow="0" w:firstColumn="1" w:lastColumn="0" w:noHBand="0" w:noVBand="1"/>
      </w:tblPr>
      <w:tblGrid>
        <w:gridCol w:w="2778"/>
        <w:gridCol w:w="628"/>
        <w:gridCol w:w="606"/>
        <w:gridCol w:w="662"/>
        <w:gridCol w:w="887"/>
        <w:gridCol w:w="565"/>
        <w:gridCol w:w="509"/>
        <w:gridCol w:w="494"/>
        <w:gridCol w:w="529"/>
        <w:gridCol w:w="1629"/>
        <w:gridCol w:w="532"/>
        <w:gridCol w:w="574"/>
        <w:gridCol w:w="529"/>
        <w:gridCol w:w="535"/>
        <w:gridCol w:w="727"/>
        <w:gridCol w:w="754"/>
        <w:gridCol w:w="1848"/>
      </w:tblGrid>
      <w:tr w:rsidR="006362AA" w:rsidRPr="00B114C6" w:rsidTr="00FB4905">
        <w:trPr>
          <w:trHeight w:val="589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6FF33"/>
          </w:tcPr>
          <w:p w:rsidR="006362AA" w:rsidRPr="00AA4C3F" w:rsidRDefault="006362AA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15. 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помещений, а так же об их основных характеристиках &lt;58&gt;</w:t>
            </w:r>
          </w:p>
        </w:tc>
      </w:tr>
      <w:tr w:rsidR="006362AA" w:rsidRPr="00B114C6" w:rsidTr="006362AA">
        <w:trPr>
          <w:trHeight w:val="112"/>
        </w:trPr>
        <w:tc>
          <w:tcPr>
            <w:tcW w:w="22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количестве в составе строящихся (создаваемых) в рамках проекта строительства многоквартирных домов и (или) иных объектов недвижимости жилых помещений и нежилых помещений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11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жилых помещений</w:t>
            </w:r>
          </w:p>
        </w:tc>
        <w:tc>
          <w:tcPr>
            <w:tcW w:w="13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6362AA" w:rsidRPr="00B114C6" w:rsidTr="006362AA">
        <w:trPr>
          <w:trHeight w:val="112"/>
        </w:trPr>
        <w:tc>
          <w:tcPr>
            <w:tcW w:w="224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</w:t>
            </w:r>
          </w:p>
        </w:tc>
        <w:tc>
          <w:tcPr>
            <w:tcW w:w="11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нежилых помещений</w:t>
            </w:r>
          </w:p>
        </w:tc>
        <w:tc>
          <w:tcPr>
            <w:tcW w:w="130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362AA" w:rsidRPr="00B114C6" w:rsidTr="006362AA">
        <w:trPr>
          <w:trHeight w:val="759"/>
        </w:trPr>
        <w:tc>
          <w:tcPr>
            <w:tcW w:w="224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15.1.2.1</w:t>
            </w:r>
          </w:p>
        </w:tc>
        <w:tc>
          <w:tcPr>
            <w:tcW w:w="11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FB4905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6362AA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</w:t>
            </w:r>
            <w:proofErr w:type="spellStart"/>
            <w:r w:rsidR="006362AA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  <w:proofErr w:type="spellEnd"/>
            <w:r w:rsidR="006362AA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-мест</w:t>
            </w:r>
          </w:p>
        </w:tc>
        <w:tc>
          <w:tcPr>
            <w:tcW w:w="130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362AA" w:rsidRPr="00B114C6" w:rsidTr="006362AA">
        <w:trPr>
          <w:trHeight w:val="112"/>
        </w:trPr>
        <w:tc>
          <w:tcPr>
            <w:tcW w:w="224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15.1.2.2</w:t>
            </w:r>
          </w:p>
        </w:tc>
        <w:tc>
          <w:tcPr>
            <w:tcW w:w="11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FB4905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6362AA"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иных нежилых помещений</w:t>
            </w:r>
          </w:p>
        </w:tc>
        <w:tc>
          <w:tcPr>
            <w:tcW w:w="130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362AA" w:rsidRPr="00B114C6" w:rsidTr="006362AA">
        <w:trPr>
          <w:trHeight w:val="31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2AA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B114C6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15.2. Об основных характеристиках жилых помещений</w:t>
            </w:r>
          </w:p>
          <w:p w:rsidR="006362AA" w:rsidRPr="004A59A9" w:rsidRDefault="006362AA" w:rsidP="006362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2AA" w:rsidRPr="00800E55" w:rsidTr="006362AA">
        <w:trPr>
          <w:trHeight w:val="301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Условный номер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&lt;59&gt;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5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Этаж расположения</w:t>
            </w:r>
          </w:p>
        </w:tc>
        <w:tc>
          <w:tcPr>
            <w:tcW w:w="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подъезда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комнат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комнат</w:t>
            </w:r>
          </w:p>
        </w:tc>
        <w:tc>
          <w:tcPr>
            <w:tcW w:w="11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помещений вспомогательного использования</w:t>
            </w:r>
          </w:p>
        </w:tc>
      </w:tr>
      <w:tr w:rsidR="006362AA" w:rsidRPr="00800E55" w:rsidTr="006362AA">
        <w:trPr>
          <w:trHeight w:val="211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Условный номер комнаты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помещений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6362AA" w:rsidRPr="00800E55" w:rsidTr="006362AA">
        <w:trPr>
          <w:trHeight w:val="241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лоджия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5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6362AA" w:rsidRPr="00800E55" w:rsidTr="006362AA">
        <w:trPr>
          <w:trHeight w:val="251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Default="006362AA" w:rsidP="00636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лоджия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17.3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13.6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52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прихожая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санузел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туалет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6362AA" w:rsidRPr="00800E55" w:rsidTr="006362AA">
        <w:trPr>
          <w:trHeight w:val="258"/>
        </w:trPr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балкон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Pr="00800E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62AA" w:rsidRPr="00800E55" w:rsidTr="006362AA">
        <w:trPr>
          <w:trHeight w:val="306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2AA" w:rsidRPr="00800E55" w:rsidRDefault="006362AA" w:rsidP="0063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62AA" w:rsidRPr="00800E55" w:rsidRDefault="006362AA" w:rsidP="006362AA">
            <w:pPr>
              <w:tabs>
                <w:tab w:val="left" w:pos="38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 Об основных характеристиках нежилых помещений</w:t>
            </w:r>
          </w:p>
        </w:tc>
      </w:tr>
      <w:tr w:rsidR="006362AA" w:rsidRPr="00800E55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1151" w:type="pct"/>
            <w:gridSpan w:val="2"/>
            <w:vMerge w:val="restart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 xml:space="preserve">Условный номер </w:t>
            </w:r>
            <w:r w:rsidRPr="00800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&lt;59&gt;</w:t>
            </w:r>
          </w:p>
        </w:tc>
        <w:tc>
          <w:tcPr>
            <w:tcW w:w="429" w:type="pct"/>
            <w:gridSpan w:val="2"/>
            <w:vMerge w:val="restart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Назначение</w:t>
            </w:r>
          </w:p>
        </w:tc>
        <w:tc>
          <w:tcPr>
            <w:tcW w:w="491" w:type="pct"/>
            <w:gridSpan w:val="2"/>
            <w:vMerge w:val="restart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Этаж расположение</w:t>
            </w:r>
          </w:p>
        </w:tc>
        <w:tc>
          <w:tcPr>
            <w:tcW w:w="339" w:type="pct"/>
            <w:gridSpan w:val="2"/>
            <w:vMerge w:val="restart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Номер подъезда</w:t>
            </w:r>
          </w:p>
        </w:tc>
        <w:tc>
          <w:tcPr>
            <w:tcW w:w="910" w:type="pct"/>
            <w:gridSpan w:val="3"/>
            <w:vMerge w:val="restart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79" w:type="pct"/>
            <w:gridSpan w:val="6"/>
          </w:tcPr>
          <w:p w:rsidR="006362AA" w:rsidRPr="00800E55" w:rsidRDefault="006362AA" w:rsidP="006362AA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 частей нежилого помещения</w:t>
            </w:r>
          </w:p>
        </w:tc>
      </w:tr>
      <w:tr w:rsidR="006362AA" w:rsidRPr="00800E55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1151" w:type="pct"/>
            <w:gridSpan w:val="2"/>
            <w:vMerge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gridSpan w:val="2"/>
            <w:vMerge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gridSpan w:val="2"/>
            <w:vMerge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vMerge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3"/>
            <w:vMerge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gridSpan w:val="4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Наименование помещения</w:t>
            </w:r>
          </w:p>
        </w:tc>
        <w:tc>
          <w:tcPr>
            <w:tcW w:w="879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6362AA" w:rsidRPr="00800E55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51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1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0" w:type="pct"/>
            <w:gridSpan w:val="3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0" w:type="pct"/>
            <w:gridSpan w:val="4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362AA" w:rsidRPr="00800E55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1151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pct"/>
            <w:gridSpan w:val="3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pct"/>
            <w:gridSpan w:val="4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pct"/>
            <w:gridSpan w:val="2"/>
          </w:tcPr>
          <w:p w:rsidR="006362AA" w:rsidRPr="00800E55" w:rsidRDefault="006362AA" w:rsidP="00636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E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C5B75" w:rsidRPr="00800E55" w:rsidRDefault="00DC5B75" w:rsidP="00C62C7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51"/>
        <w:tblW w:w="4975" w:type="pct"/>
        <w:tblLook w:val="04A0" w:firstRow="1" w:lastRow="0" w:firstColumn="1" w:lastColumn="0" w:noHBand="0" w:noVBand="1"/>
      </w:tblPr>
      <w:tblGrid>
        <w:gridCol w:w="754"/>
        <w:gridCol w:w="18"/>
        <w:gridCol w:w="24"/>
        <w:gridCol w:w="2042"/>
        <w:gridCol w:w="79"/>
        <w:gridCol w:w="1530"/>
        <w:gridCol w:w="1112"/>
        <w:gridCol w:w="1762"/>
        <w:gridCol w:w="194"/>
        <w:gridCol w:w="1933"/>
        <w:gridCol w:w="1836"/>
        <w:gridCol w:w="32"/>
        <w:gridCol w:w="106"/>
        <w:gridCol w:w="3290"/>
      </w:tblGrid>
      <w:tr w:rsidR="00C62C79" w:rsidRPr="001F2C38" w:rsidTr="00FB4905">
        <w:trPr>
          <w:trHeight w:val="75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66FF33"/>
            <w:hideMark/>
          </w:tcPr>
          <w:p w:rsidR="00C62C79" w:rsidRPr="001F2C38" w:rsidRDefault="00C62C79" w:rsidP="00FB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16. </w:t>
            </w:r>
            <w:proofErr w:type="gramStart"/>
            <w:r w:rsidRPr="001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составе общего имущества в строящемся (создаваемом) в рамках проекта строительства многоквартирном доме (перечень помещений общего пользования с указанием их назначения и площади, перечень и характеристики технологического и инженерного оборудования, предназначенного для обслуживания более чем одного помещения в данном доме, а также иного имущества, входящего в состав общего имущества многоквартирного дома в соответствии с жилищным законодательством Российской Федерации) &lt;60&gt;</w:t>
            </w:r>
            <w:proofErr w:type="gramEnd"/>
          </w:p>
        </w:tc>
      </w:tr>
      <w:tr w:rsidR="00C62C79" w:rsidRPr="001F2C38" w:rsidTr="006362AA">
        <w:trPr>
          <w:trHeight w:val="7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C79" w:rsidRPr="00FB4905" w:rsidRDefault="00C62C79" w:rsidP="00C62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62C79" w:rsidRPr="00FB4905" w:rsidRDefault="00C62C79" w:rsidP="00C62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</w:t>
            </w:r>
            <w:r w:rsidR="00F42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B4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Перечень помещений общего пользования с указанием их назначения и площади</w:t>
            </w:r>
          </w:p>
          <w:p w:rsidR="00C62C79" w:rsidRPr="00FB4905" w:rsidRDefault="00C62C79" w:rsidP="00C62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62C79" w:rsidRPr="00FB4905" w:rsidRDefault="00C62C79" w:rsidP="00C62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Вид помещения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 помещения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Назначение помещения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Площадь, м</w:t>
            </w:r>
            <w:proofErr w:type="gram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 этаж, 1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 этаж, 1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 этаж, 2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 этаж, 2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 этаж, 3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Лестничная клетка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 этаж 3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 этаж, 1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 этаж, 2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C62C79" w:rsidRPr="001F2C38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62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9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Тамбур</w:t>
            </w:r>
          </w:p>
        </w:tc>
        <w:tc>
          <w:tcPr>
            <w:tcW w:w="1563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 этаж, 3 подъезд</w:t>
            </w:r>
          </w:p>
        </w:tc>
        <w:tc>
          <w:tcPr>
            <w:tcW w:w="1281" w:type="pct"/>
            <w:gridSpan w:val="2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165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5000" w:type="pct"/>
            <w:gridSpan w:val="14"/>
          </w:tcPr>
          <w:p w:rsidR="00C62C79" w:rsidRPr="00FB4905" w:rsidRDefault="00C62C79" w:rsidP="00FB49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16.2</w:t>
            </w:r>
            <w:r w:rsidR="00F42F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 Перечень и характеристики технологического и инженерного оборудования, предназначенного для обслуживания более чем одного помещения в данном доме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Вид оборудования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Назначение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общественного назначения, квартиры, </w:t>
            </w:r>
            <w:proofErr w:type="spell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омещения</w:t>
            </w:r>
            <w:proofErr w:type="spellEnd"/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proofErr w:type="spell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хоз</w:t>
            </w:r>
            <w:proofErr w:type="spell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-бытовой канализации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348,69 </w:t>
            </w:r>
            <w:proofErr w:type="spell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./сутки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Отведение стоков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Кровля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Система ливневой канализации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Отвод осадков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Квартиры, </w:t>
            </w:r>
            <w:proofErr w:type="spell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омещения</w:t>
            </w:r>
            <w:proofErr w:type="spellEnd"/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Система холодного водоснабжения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Обеспечение потребителей холодной водой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Квартиры (санузлы, кухни)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Общеобменная</w:t>
            </w:r>
            <w:proofErr w:type="spell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 вентиляция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Обеспечение требуемого воздухообмена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Квартиры (санузлы, кухни)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Вытяжная вентиляция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Обеспечение требуемого воздухообмена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Внеквартирные</w:t>
            </w:r>
            <w:proofErr w:type="spell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 лоджии для установки кондиционеров, квартиры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Система кондиционирования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Поддержание оптимальных параметров воздуха в помещениях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доме, хозяйственные кладовые (</w:t>
            </w:r>
            <w:proofErr w:type="spell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внеквартирные</w:t>
            </w:r>
            <w:proofErr w:type="spell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), тех. помещения, помещения общественного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Система электроснабжения и электроосвещения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350 Квт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Распределение электроэнергии по потребителям. Обеспечение искусственного освещения</w:t>
            </w:r>
          </w:p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в помещениях жилого комплекса.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Квартиры, общее имущество в многоквартирном доме, ВРУ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Система учета электроэнергии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Прибор учета электроэнергии </w:t>
            </w:r>
            <w:r w:rsidRPr="00FB49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Меркурий</w:t>
            </w:r>
            <w:r w:rsidRPr="00FB49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Контроль и диспетчеризация расхода, электроэнергии.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Фасад многоквартирного жилого дома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Система охранного теленаблюдения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базе комплекса технических средств </w:t>
            </w:r>
            <w:r w:rsidRPr="00FB490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IP</w:t>
            </w:r>
            <w:r w:rsidRPr="00FB49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Обеспечение фиксации и хранения информации, попадающей в объектив видеокамер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256" w:type="pct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pct"/>
            <w:gridSpan w:val="3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доме, фасад многоквартирного жилого дома, квартиры</w:t>
            </w:r>
          </w:p>
        </w:tc>
        <w:tc>
          <w:tcPr>
            <w:tcW w:w="1524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Система охраны входов</w:t>
            </w:r>
          </w:p>
        </w:tc>
        <w:tc>
          <w:tcPr>
            <w:tcW w:w="1358" w:type="pct"/>
            <w:gridSpan w:val="4"/>
          </w:tcPr>
          <w:p w:rsidR="00C62C79" w:rsidRPr="00FB4905" w:rsidRDefault="00C62C79" w:rsidP="00C62C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базе комплекса технических средств </w:t>
            </w:r>
            <w:r w:rsidRPr="00FB490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IP</w:t>
            </w:r>
            <w:r w:rsidRPr="00FB49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1154" w:type="pct"/>
            <w:gridSpan w:val="2"/>
          </w:tcPr>
          <w:p w:rsidR="00C62C79" w:rsidRPr="00FB4905" w:rsidRDefault="00C62C79" w:rsidP="00C62C7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Предотвращение проникновения в помещения посторонних лиц. Управление открывание и контроль состояния входных дверей. Обеспечение связи входная дверь-квартира.</w:t>
            </w:r>
          </w:p>
        </w:tc>
      </w:tr>
      <w:tr w:rsidR="00C62C79" w:rsidRPr="00914033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5000" w:type="pct"/>
            <w:gridSpan w:val="1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  <w:r w:rsidR="00F42F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ное имущество, входящее в состав общего имущества многоквартирного дома в соответствии с жилищным законодательством Российской Федерации</w:t>
            </w:r>
          </w:p>
        </w:tc>
      </w:tr>
      <w:tr w:rsidR="00C62C79" w:rsidRPr="008F26AE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270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240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1700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Наличие имущества</w:t>
            </w:r>
          </w:p>
        </w:tc>
        <w:tc>
          <w:tcPr>
            <w:tcW w:w="1790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Описание места расположения имущества</w:t>
            </w:r>
          </w:p>
        </w:tc>
      </w:tr>
      <w:tr w:rsidR="00C62C79" w:rsidRPr="008F26AE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270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0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62C79" w:rsidRPr="008F26AE" w:rsidTr="00636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270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0" w:type="pct"/>
            <w:gridSpan w:val="3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0" w:type="pct"/>
            <w:gridSpan w:val="4"/>
          </w:tcPr>
          <w:p w:rsidR="00C62C79" w:rsidRPr="00FB4905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511" w:type="pct"/>
            <w:gridSpan w:val="6"/>
            <w:vMerge w:val="restart"/>
            <w:shd w:val="clear" w:color="auto" w:fill="66FF33"/>
          </w:tcPr>
          <w:p w:rsidR="00C62C79" w:rsidRPr="008F26AE" w:rsidRDefault="00C62C79" w:rsidP="00F42F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17. О примерном графике реализации проекта строительства, включающем информацию об этапах и о сроках его реализации, в том числе предполагаемом сроке получения разрешения на ввод в эксплуатацию строящихся (создаваемых) многоквартирных домов и (или) иных объектов недвижимости</w:t>
            </w: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17.1.1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процентов готовности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17.1.2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 2017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17.1.3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процентов готовности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17.1.4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17.1.5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процентов готовности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17.1.6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17.1.7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процентов готовности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17.1.8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квартал 2017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C62C79" w:rsidRPr="008F26AE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17.1.9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 реализации проекта строительства</w:t>
            </w:r>
          </w:p>
        </w:tc>
        <w:tc>
          <w:tcPr>
            <w:tcW w:w="1119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 РВЭ</w:t>
            </w:r>
          </w:p>
        </w:tc>
      </w:tr>
      <w:tr w:rsidR="00C62C79" w:rsidRPr="000858A3" w:rsidTr="00F42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8"/>
        </w:trPr>
        <w:tc>
          <w:tcPr>
            <w:tcW w:w="1511" w:type="pct"/>
            <w:gridSpan w:val="6"/>
            <w:vMerge/>
            <w:shd w:val="clear" w:color="auto" w:fill="66FF33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17.1.10</w:t>
            </w:r>
          </w:p>
        </w:tc>
        <w:tc>
          <w:tcPr>
            <w:tcW w:w="1993" w:type="pct"/>
            <w:gridSpan w:val="6"/>
          </w:tcPr>
          <w:p w:rsidR="00C62C79" w:rsidRPr="008F26AE" w:rsidRDefault="00C62C79" w:rsidP="00C62C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квартал и год </w:t>
            </w:r>
            <w:proofErr w:type="gramStart"/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этапа реализации проекта строительства</w:t>
            </w:r>
            <w:proofErr w:type="gramEnd"/>
          </w:p>
        </w:tc>
        <w:tc>
          <w:tcPr>
            <w:tcW w:w="1119" w:type="pct"/>
          </w:tcPr>
          <w:p w:rsidR="00C62C79" w:rsidRPr="000858A3" w:rsidRDefault="00C62C79" w:rsidP="00C62C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квартал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8F26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C62C79" w:rsidRDefault="00C62C79" w:rsidP="00C62C79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9"/>
        <w:gridCol w:w="1008"/>
        <w:gridCol w:w="4386"/>
        <w:gridCol w:w="4953"/>
      </w:tblGrid>
      <w:tr w:rsidR="00831E94" w:rsidRPr="00D75993" w:rsidTr="00F42F55">
        <w:trPr>
          <w:trHeight w:val="255"/>
        </w:trPr>
        <w:tc>
          <w:tcPr>
            <w:tcW w:w="5000" w:type="pct"/>
            <w:gridSpan w:val="4"/>
            <w:shd w:val="clear" w:color="auto" w:fill="66FF33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18. О планируемой стоимости строительства (создания) многоквартирного дома и (или) иного объекта недвижимости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</w:t>
            </w:r>
            <w:r w:rsidR="00F42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планируемой стоимости строительства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Планируемая стоимость строительства (руб.)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15.5 млн. руб.</w:t>
            </w:r>
          </w:p>
        </w:tc>
      </w:tr>
      <w:tr w:rsidR="00831E94" w:rsidRPr="00D75993" w:rsidTr="00F42F55">
        <w:trPr>
          <w:trHeight w:val="255"/>
        </w:trPr>
        <w:tc>
          <w:tcPr>
            <w:tcW w:w="5000" w:type="pct"/>
            <w:gridSpan w:val="4"/>
            <w:shd w:val="clear" w:color="auto" w:fill="66FF33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19. О способе обеспечения исполнения обязательств застройщика по договору и (или) о банке, в котором участниками долевого строительства должны быть открыты счета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</w:tr>
      <w:tr w:rsidR="00831E94" w:rsidRPr="00D75993" w:rsidTr="00C80C02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19.1</w:t>
            </w:r>
            <w:r w:rsidR="00F42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способе обеспечения обязательств застройщика по договорам участия в долевом строительстве &lt;62&gt;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Планируемый способ обеспечения обязательств застройщика по договорам участия в долевом строительстве &lt;63&gt;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Страхование </w:t>
            </w:r>
          </w:p>
        </w:tc>
      </w:tr>
      <w:tr w:rsidR="00831E94" w:rsidRPr="00D75993" w:rsidTr="00C80C0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,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залоге у участников долевого строительства в силу закона &lt;64&gt;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50:24:0010701:258</w:t>
            </w:r>
          </w:p>
        </w:tc>
      </w:tr>
      <w:tr w:rsidR="00831E94" w:rsidRPr="00D75993" w:rsidTr="00C80C0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Организационно-правовая форма кредитной организации, в которой участниками долевого строительства должны быть открыты счета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кредитной организации, в которой участниками долевого строительства должны быть открыты счета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19.2.3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номер налогоплательщика кредитной организации, в которой участниками долевого строительства должны быть открыты счета </w:t>
            </w:r>
            <w:proofErr w:type="spell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эскроу</w:t>
            </w:r>
            <w:proofErr w:type="spellEnd"/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F42F55">
        <w:trPr>
          <w:trHeight w:val="525"/>
        </w:trPr>
        <w:tc>
          <w:tcPr>
            <w:tcW w:w="5000" w:type="pct"/>
            <w:gridSpan w:val="4"/>
            <w:shd w:val="clear" w:color="auto" w:fill="66FF33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20.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участников долевого строительства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 Об иных соглашениях и о сделках, на основании которых привлекаются денежные средства для строительства (создания) многоквартирного дома и (или) иного объекта недвижимости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соглашения или сделки &lt;66&gt;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 организации, у которой привлекаются денежные средства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20.1.3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 организации, у которой привлекаются денежные средства,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5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20.1.4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номер налогоплательщика организации, у которой привлекаются денежные средства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20.1.5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привлеченных средств (рублей)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20.1.6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Определенный соглашением или сделкой срок возврата привлеченных средств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76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20.1.7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земельного участка, являющегося предметом залога в обеспечении исполнения обязательства по возврату привлеченных средств &lt;67&gt;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F42F55">
        <w:trPr>
          <w:trHeight w:val="780"/>
        </w:trPr>
        <w:tc>
          <w:tcPr>
            <w:tcW w:w="5000" w:type="pct"/>
            <w:gridSpan w:val="4"/>
            <w:shd w:val="clear" w:color="auto" w:fill="66FF33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Раздел 21. О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</w:t>
            </w:r>
          </w:p>
        </w:tc>
      </w:tr>
      <w:tr w:rsidR="00831E94" w:rsidRPr="00D75993" w:rsidTr="00C80C02">
        <w:trPr>
          <w:trHeight w:val="1020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</w:t>
            </w:r>
            <w:r w:rsidR="00F42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размере полностью оплаченного уставного капитала застройщика или сумме размеров полностью оплаченных уставного капитала застройщика и уставных (складочных) капиталов, уставных фондов связанных с застройщиком юридических лиц с указанием наименования, фирменного наименования, места нахождения и адреса, адреса электронной почты, номера телефона таких юридических лиц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связанных с застройщиком юридических лиц для обеспечения исполнения минимальных требований к размеру уставного (складочного) капитала застройщика &lt;69&gt;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1020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уставного капитала застройщика или сумма размеров уставного капитала застройщика и уставных (складочных) капиталов, уставных фондов связанных с застройщиком юридических лиц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</w:t>
            </w:r>
            <w:r w:rsidR="00F42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фирменном наименовании связанных с застройщиком юридических лиц &lt;70&gt;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наименование без указания организационно-правовой формы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21.2.3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</w:t>
            </w:r>
            <w:r w:rsidR="00F42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месте нахождения и адресе связанных с застройщиком  юридических лиц &lt;70&gt;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21.3.3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 субъекта Российской Федерации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21.3.4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7B4EE8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1" w:anchor="42" w:history="1">
              <w:r w:rsidR="00831E94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Вид населенного пункта &lt;1&gt;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21.3.5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21.3.6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7B4EE8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2" w:anchor="43" w:history="1">
              <w:r w:rsidR="00831E94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Элемент улично-дорожной сети &lt;2&gt;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21.3.7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21.3.8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здания (сооружения)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21.3.9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помещений &lt;2&gt;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21.3. Об адресе электронной почты, номере телефонов связанных с застройщиком юридических лиц 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телефона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510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21.4.3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официального сайта в информационно-телекоммуникационной сети "Интернет"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  <w:p w:rsidR="0008649F" w:rsidRDefault="0008649F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Default="0008649F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Default="0008649F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Default="0008649F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Default="0008649F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Pr="00D75993" w:rsidRDefault="0008649F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1E94" w:rsidRPr="00D75993" w:rsidTr="00F42F55">
        <w:trPr>
          <w:trHeight w:val="825"/>
        </w:trPr>
        <w:tc>
          <w:tcPr>
            <w:tcW w:w="5000" w:type="pct"/>
            <w:gridSpan w:val="4"/>
            <w:shd w:val="clear" w:color="auto" w:fill="66FF33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22.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 установленном частью 2.1 статьи 3 настоящего Федерального закона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размере максимальной площади всех объектов долевого строительства застройщика, соответствующем размеру уставного капитала застройщика, или о размере максимальной площади всех объектов долевого строительства застройщика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связанных с застройщиком юридических лиц,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соответствующем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сумме размеров уставного капитала застройщика и уставных (складочных) капиталов, уставных фондов связанных с застройщиком юридических лиц &lt;71&gt;</w:t>
            </w:r>
          </w:p>
        </w:tc>
      </w:tr>
      <w:tr w:rsidR="00831E94" w:rsidRPr="00D75993" w:rsidTr="00C80C02">
        <w:trPr>
          <w:trHeight w:val="765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22. 1</w:t>
            </w:r>
            <w:r w:rsidR="00086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bookmarkStart w:id="1" w:name="_GoBack"/>
            <w:bookmarkEnd w:id="1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размере максимальной площади всех объектов долевого строительства застройщика и связанных с застройщиком юридических лиц, соответствующей сумме размеров уставного капитала застройщика и уставных (складочных) капиталов, уставных фондов связанных с застройщиком юридических лиц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7B4EE8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3" w:anchor="44" w:history="1">
              <w:r w:rsidR="00831E94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Размер максимально допустимой площади объектов долевого строительства застройщика &lt;73&gt;</w:t>
              </w:r>
            </w:hyperlink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F42F55">
        <w:trPr>
          <w:trHeight w:val="914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Размер максимально допустимой площади объектов долевого строительства застройщика и связанных с застройщиком юридических лиц &lt;73&gt;</w:t>
            </w:r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F42F55">
        <w:trPr>
          <w:trHeight w:val="2055"/>
        </w:trPr>
        <w:tc>
          <w:tcPr>
            <w:tcW w:w="5000" w:type="pct"/>
            <w:gridSpan w:val="4"/>
            <w:shd w:val="clear" w:color="auto" w:fill="66FF33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Раздел 23.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а в случае, если застройщиком заключен договор поручительства в соответствии со статьей 15.3 Федерального закона N 2014-ФЗ от 30 декабря 2004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о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 &lt;75&gt;</w:t>
            </w:r>
          </w:p>
        </w:tc>
      </w:tr>
      <w:tr w:rsidR="00831E94" w:rsidRPr="00D75993" w:rsidTr="00F42F55">
        <w:trPr>
          <w:trHeight w:val="1877"/>
        </w:trPr>
        <w:tc>
          <w:tcPr>
            <w:tcW w:w="1501" w:type="pct"/>
            <w:vMerge w:val="restar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</w:t>
            </w:r>
            <w:r w:rsidR="000864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сумме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эксплуатацию.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сумме общей </w:t>
            </w: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(создание) которых осуществляется связанными с застройщиком юридическими лицами в соответствии со всеми их проектными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декларациями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которые</w:t>
            </w:r>
            <w:proofErr w:type="gramEnd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введены в эксплуатацию &lt;76&gt;</w:t>
            </w: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23.1.1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831E94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общей площади всех жилых помещений, площади всех нежилых помещений в составе всех многоквартирных домов и (или) иных объектов недвижимости,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м</w:t>
            </w:r>
            <w:proofErr w:type="gramStart"/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831E94" w:rsidRPr="00D75993" w:rsidTr="00C80C02">
        <w:trPr>
          <w:trHeight w:val="2550"/>
        </w:trPr>
        <w:tc>
          <w:tcPr>
            <w:tcW w:w="1501" w:type="pct"/>
            <w:vMerge/>
            <w:vAlign w:val="center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23.1.2</w:t>
            </w:r>
          </w:p>
        </w:tc>
        <w:tc>
          <w:tcPr>
            <w:tcW w:w="1483" w:type="pct"/>
            <w:shd w:val="clear" w:color="auto" w:fill="auto"/>
            <w:hideMark/>
          </w:tcPr>
          <w:p w:rsidR="00831E94" w:rsidRPr="00D75993" w:rsidRDefault="007B4EE8" w:rsidP="00F4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4" w:anchor="46" w:history="1">
              <w:r w:rsidR="00831E94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Сумма общей площади всех объектов долевого строительства застройщика, строительство (создание) которых осуществляется застройщиком в соответствии со всеми его проектными декларациями и которые не введены в эксплуатацию, и общей площади всех объектов долевого строительства, строительство (создание) которых осуществляется связанными с застройщиком юридическими лицами в соответствии со всеми их проектными декларациями и которые не введены в эксплуатацию, м</w:t>
              </w:r>
              <w:proofErr w:type="gramStart"/>
              <w:r w:rsidR="00831E94" w:rsidRPr="00D7599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</w:t>
              </w:r>
              <w:proofErr w:type="gramEnd"/>
            </w:hyperlink>
          </w:p>
        </w:tc>
        <w:tc>
          <w:tcPr>
            <w:tcW w:w="1675" w:type="pct"/>
            <w:shd w:val="clear" w:color="auto" w:fill="auto"/>
            <w:hideMark/>
          </w:tcPr>
          <w:p w:rsidR="00831E94" w:rsidRPr="00D75993" w:rsidRDefault="00831E94" w:rsidP="00C80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</w:tr>
    </w:tbl>
    <w:tbl>
      <w:tblPr>
        <w:tblpPr w:leftFromText="180" w:rightFromText="180" w:vertAnchor="page" w:horzAnchor="margin" w:tblpY="10561"/>
        <w:tblW w:w="5000" w:type="pct"/>
        <w:tblLook w:val="04A0" w:firstRow="1" w:lastRow="0" w:firstColumn="1" w:lastColumn="0" w:noHBand="0" w:noVBand="1"/>
      </w:tblPr>
      <w:tblGrid>
        <w:gridCol w:w="4414"/>
        <w:gridCol w:w="793"/>
        <w:gridCol w:w="686"/>
        <w:gridCol w:w="3889"/>
        <w:gridCol w:w="5004"/>
      </w:tblGrid>
      <w:tr w:rsidR="0008649F" w:rsidRPr="00FD4AAB" w:rsidTr="0008649F">
        <w:trPr>
          <w:trHeight w:val="98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66FF33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Раздел 24.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в отношении объекта социальной инфраструктуры, указанная в части 6 статьи 18.1 Федерального закона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в случае, предусмотренном частью 1 статьи 18.1 Федерального закона N 2014-ФЗ от 30 декабря 2004 г. "Об участии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      </w:r>
          </w:p>
        </w:tc>
      </w:tr>
      <w:tr w:rsidR="0008649F" w:rsidRPr="00FD4AAB" w:rsidTr="0008649F">
        <w:trPr>
          <w:trHeight w:val="927"/>
        </w:trPr>
        <w:tc>
          <w:tcPr>
            <w:tcW w:w="14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виде, назначении объекта социальной инфраструктуры.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указанных в частях 3 и 4 статьи 18.1 Федерального закона  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договоре о развитии застроенной территории, договоре о комплексном освоении территории, в том числе в целях строительства жилья экономического класса, договоре о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комплексном развитии территории по инициативе правообладателей, договоре о комплексном развитии территории по инициативе органа местного самоуправления, иных заключенных застройщиком с органом государственной власти или органом местного самоуправления договоре или соглашении, предусматривающих передачу объекта </w:t>
            </w: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социальной инфраструктуры в государственную или муниципальную собственность &lt;77&gt;.                                                                       О целях затрат застройщика из числа целей, указанных в пунктах 8-10 и 12 части 1 статьи 18 Федерального Закона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N 2014-ФЗ от 30 декабря 2004 г.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о планируемых размерах таких затрат, в том числе с указанием целей и планируемых размеров таких затрат, подлежащих возмещению за счет денежных средств, уплачиваемых всеми участниками долевого строительства по договору &lt;78&gt;                                                                    </w:t>
            </w:r>
            <w:proofErr w:type="gramEnd"/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24.1.1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договора (соглашения), предусматривающего безвозмездную передачу объекта инфраструктуры в государственную или муниципальную собственность &lt;69&gt;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08649F" w:rsidRPr="00FD4AAB" w:rsidTr="0008649F">
        <w:trPr>
          <w:trHeight w:val="23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24.1.2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&lt;79&gt;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8649F" w:rsidRPr="00FD4AAB" w:rsidTr="0008649F">
        <w:trPr>
          <w:trHeight w:val="23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24.1.3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социальной инфраструктуры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8649F" w:rsidRPr="00FD4AAB" w:rsidTr="0008649F">
        <w:trPr>
          <w:trHeight w:val="942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24.1.4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8649F" w:rsidRPr="00FD4AAB" w:rsidTr="0008649F">
        <w:trPr>
          <w:trHeight w:val="942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24.1.5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договора (соглашения),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8649F" w:rsidRPr="00FD4AAB" w:rsidTr="0008649F">
        <w:trPr>
          <w:trHeight w:val="70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24.1.6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договора, предусматривающего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8649F" w:rsidRPr="00FD4AAB" w:rsidTr="0008649F">
        <w:trPr>
          <w:trHeight w:val="942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24.1.7</w:t>
            </w:r>
          </w:p>
        </w:tc>
        <w:tc>
          <w:tcPr>
            <w:tcW w:w="1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органа, с которым заключен договор, предусматривающий безвозмездную передачу объекта социальной инфраструктуры в государственную или муниципальную собственность</w:t>
            </w:r>
          </w:p>
        </w:tc>
        <w:tc>
          <w:tcPr>
            <w:tcW w:w="16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8649F" w:rsidRPr="00FD4AAB" w:rsidTr="0008649F">
        <w:trPr>
          <w:trHeight w:val="651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24.1.8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FD4AAB" w:rsidRDefault="0008649F" w:rsidP="0008649F">
            <w:pPr>
              <w:tabs>
                <w:tab w:val="center" w:pos="2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(цели) затрат застройщика, планируемых к возмещению за счет денежных средств, уплачиваемых участниками долевого строительства по договору участия в долевом строительстве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FD4AAB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затраты застройщика</w:t>
            </w:r>
          </w:p>
        </w:tc>
      </w:tr>
      <w:tr w:rsidR="0008649F" w:rsidRPr="00FD4AAB" w:rsidTr="0008649F">
        <w:trPr>
          <w:trHeight w:val="166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FD4AAB" w:rsidRDefault="0008649F" w:rsidP="0008649F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FD4AAB" w:rsidRDefault="0008649F" w:rsidP="0008649F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FD4AAB" w:rsidRDefault="0008649F" w:rsidP="0008649F">
            <w:pPr>
              <w:tabs>
                <w:tab w:val="left" w:pos="10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D4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08649F" w:rsidRPr="00FD4AAB" w:rsidTr="0008649F">
        <w:trPr>
          <w:trHeight w:val="1080"/>
        </w:trPr>
        <w:tc>
          <w:tcPr>
            <w:tcW w:w="1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FD4AAB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Default="0008649F" w:rsidP="0008649F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Pr="00FD4AAB" w:rsidRDefault="0008649F" w:rsidP="000864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Default="0008649F" w:rsidP="0008649F">
            <w:pPr>
              <w:tabs>
                <w:tab w:val="center" w:pos="24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Pr="00FD4AAB" w:rsidRDefault="0008649F" w:rsidP="000864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8649F" w:rsidRPr="00FD4AAB" w:rsidRDefault="0008649F" w:rsidP="000864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8649F" w:rsidRPr="00FD4AAB" w:rsidRDefault="0008649F" w:rsidP="00831E94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6"/>
        <w:tblW w:w="5000" w:type="pct"/>
        <w:tblLook w:val="04A0" w:firstRow="1" w:lastRow="0" w:firstColumn="1" w:lastColumn="0" w:noHBand="0" w:noVBand="1"/>
      </w:tblPr>
      <w:tblGrid>
        <w:gridCol w:w="870"/>
        <w:gridCol w:w="1490"/>
        <w:gridCol w:w="1795"/>
        <w:gridCol w:w="618"/>
        <w:gridCol w:w="405"/>
        <w:gridCol w:w="2727"/>
        <w:gridCol w:w="6881"/>
      </w:tblGrid>
      <w:tr w:rsidR="0008649F" w:rsidRPr="0037160F" w:rsidTr="0008649F">
        <w:trPr>
          <w:trHeight w:val="6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66FF33"/>
            <w:hideMark/>
          </w:tcPr>
          <w:p w:rsidR="0008649F" w:rsidRPr="0037160F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1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71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Иная, не противоречащая законодательству, информация о проекте.</w:t>
            </w:r>
          </w:p>
        </w:tc>
      </w:tr>
      <w:tr w:rsidR="0008649F" w:rsidRPr="0037160F" w:rsidTr="0008649F">
        <w:trPr>
          <w:trHeight w:val="1058"/>
        </w:trPr>
        <w:tc>
          <w:tcPr>
            <w:tcW w:w="140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37160F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371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государственной регистрации застройщика</w:t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9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Иная информация о проекте</w:t>
            </w:r>
          </w:p>
        </w:tc>
        <w:tc>
          <w:tcPr>
            <w:tcW w:w="232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8649F" w:rsidRPr="001E6F55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08649F" w:rsidRPr="0037160F" w:rsidTr="0008649F">
        <w:trPr>
          <w:trHeight w:val="2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8649F" w:rsidRPr="0037160F" w:rsidRDefault="0008649F" w:rsidP="00086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08649F" w:rsidRPr="0037160F" w:rsidTr="0008649F">
        <w:trPr>
          <w:trHeight w:val="64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66FF33"/>
          </w:tcPr>
          <w:p w:rsidR="0008649F" w:rsidRDefault="0008649F" w:rsidP="00086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26. Сведения о фактах внесения изменений в проектную документацию</w:t>
            </w:r>
          </w:p>
        </w:tc>
      </w:tr>
      <w:tr w:rsidR="0008649F" w:rsidRPr="0037160F" w:rsidTr="0008649F">
        <w:trPr>
          <w:trHeight w:val="1034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раздела проектной документации</w:t>
            </w:r>
          </w:p>
        </w:tc>
        <w:tc>
          <w:tcPr>
            <w:tcW w:w="3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9F" w:rsidRPr="009F63C4" w:rsidRDefault="0008649F" w:rsidP="0008649F">
            <w:pPr>
              <w:tabs>
                <w:tab w:val="left" w:pos="298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изменений</w:t>
            </w:r>
          </w:p>
        </w:tc>
      </w:tr>
      <w:tr w:rsidR="0008649F" w:rsidRPr="0037160F" w:rsidTr="0008649F">
        <w:trPr>
          <w:trHeight w:val="159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9F63C4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63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49F" w:rsidRPr="0037160F" w:rsidRDefault="0008649F" w:rsidP="00086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831E94" w:rsidRPr="00FD4AAB" w:rsidRDefault="00831E94" w:rsidP="00831E94">
      <w:pPr>
        <w:rPr>
          <w:rFonts w:ascii="Times New Roman" w:hAnsi="Times New Roman" w:cs="Times New Roman"/>
          <w:sz w:val="20"/>
          <w:szCs w:val="20"/>
        </w:rPr>
      </w:pPr>
    </w:p>
    <w:p w:rsidR="00831E94" w:rsidRDefault="00831E94" w:rsidP="00831E94"/>
    <w:sectPr w:rsidR="00831E94" w:rsidSect="006B3B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E5"/>
    <w:rsid w:val="000100D7"/>
    <w:rsid w:val="00050072"/>
    <w:rsid w:val="0008649F"/>
    <w:rsid w:val="00087023"/>
    <w:rsid w:val="000A7905"/>
    <w:rsid w:val="000B72A3"/>
    <w:rsid w:val="000C68CE"/>
    <w:rsid w:val="000E616D"/>
    <w:rsid w:val="000F40E0"/>
    <w:rsid w:val="00116EC0"/>
    <w:rsid w:val="00135551"/>
    <w:rsid w:val="0014624A"/>
    <w:rsid w:val="00165CCD"/>
    <w:rsid w:val="00216556"/>
    <w:rsid w:val="002540F3"/>
    <w:rsid w:val="00260936"/>
    <w:rsid w:val="00300AF5"/>
    <w:rsid w:val="0032501F"/>
    <w:rsid w:val="00360778"/>
    <w:rsid w:val="00381724"/>
    <w:rsid w:val="00393493"/>
    <w:rsid w:val="003A7E08"/>
    <w:rsid w:val="003E0E65"/>
    <w:rsid w:val="003E7F56"/>
    <w:rsid w:val="003F4B69"/>
    <w:rsid w:val="004050F9"/>
    <w:rsid w:val="004075D2"/>
    <w:rsid w:val="00431D45"/>
    <w:rsid w:val="00446B78"/>
    <w:rsid w:val="00450AE3"/>
    <w:rsid w:val="00484D15"/>
    <w:rsid w:val="004F3409"/>
    <w:rsid w:val="0051573E"/>
    <w:rsid w:val="005A19DA"/>
    <w:rsid w:val="005C6F46"/>
    <w:rsid w:val="005D63E4"/>
    <w:rsid w:val="005F7563"/>
    <w:rsid w:val="00633C19"/>
    <w:rsid w:val="006362AA"/>
    <w:rsid w:val="006418B9"/>
    <w:rsid w:val="0066761A"/>
    <w:rsid w:val="006771E8"/>
    <w:rsid w:val="00682646"/>
    <w:rsid w:val="006834A6"/>
    <w:rsid w:val="006B3B5B"/>
    <w:rsid w:val="006D5B09"/>
    <w:rsid w:val="006F2C30"/>
    <w:rsid w:val="0071605D"/>
    <w:rsid w:val="007352EE"/>
    <w:rsid w:val="00755CBE"/>
    <w:rsid w:val="00761F8F"/>
    <w:rsid w:val="00767C7C"/>
    <w:rsid w:val="0078727E"/>
    <w:rsid w:val="007B4EE8"/>
    <w:rsid w:val="007C5954"/>
    <w:rsid w:val="007F6C64"/>
    <w:rsid w:val="00802CB9"/>
    <w:rsid w:val="0081516A"/>
    <w:rsid w:val="00831E94"/>
    <w:rsid w:val="00843978"/>
    <w:rsid w:val="00851983"/>
    <w:rsid w:val="00862CCC"/>
    <w:rsid w:val="008933F3"/>
    <w:rsid w:val="008B533C"/>
    <w:rsid w:val="008E421B"/>
    <w:rsid w:val="008F4F2C"/>
    <w:rsid w:val="00931A7D"/>
    <w:rsid w:val="00935CA0"/>
    <w:rsid w:val="00941A45"/>
    <w:rsid w:val="009A4DA5"/>
    <w:rsid w:val="009A74F5"/>
    <w:rsid w:val="009B3D23"/>
    <w:rsid w:val="009E3294"/>
    <w:rsid w:val="009E3E4E"/>
    <w:rsid w:val="009F226B"/>
    <w:rsid w:val="00A10A0E"/>
    <w:rsid w:val="00A3368C"/>
    <w:rsid w:val="00A64B10"/>
    <w:rsid w:val="00A80C29"/>
    <w:rsid w:val="00A82FC6"/>
    <w:rsid w:val="00AA3FAF"/>
    <w:rsid w:val="00AA4C3F"/>
    <w:rsid w:val="00AB0706"/>
    <w:rsid w:val="00AB3680"/>
    <w:rsid w:val="00AF60B3"/>
    <w:rsid w:val="00B24C72"/>
    <w:rsid w:val="00B46DE5"/>
    <w:rsid w:val="00B6519A"/>
    <w:rsid w:val="00B663E8"/>
    <w:rsid w:val="00B91298"/>
    <w:rsid w:val="00B92651"/>
    <w:rsid w:val="00BB23F4"/>
    <w:rsid w:val="00BB3EF1"/>
    <w:rsid w:val="00BC6943"/>
    <w:rsid w:val="00BE1323"/>
    <w:rsid w:val="00BF05DD"/>
    <w:rsid w:val="00C241F6"/>
    <w:rsid w:val="00C62C79"/>
    <w:rsid w:val="00C731E8"/>
    <w:rsid w:val="00C80C02"/>
    <w:rsid w:val="00C9102F"/>
    <w:rsid w:val="00C947FE"/>
    <w:rsid w:val="00CA1F76"/>
    <w:rsid w:val="00CC6B46"/>
    <w:rsid w:val="00CE6424"/>
    <w:rsid w:val="00D03AA2"/>
    <w:rsid w:val="00D15E28"/>
    <w:rsid w:val="00D264E9"/>
    <w:rsid w:val="00D51434"/>
    <w:rsid w:val="00DC5652"/>
    <w:rsid w:val="00DC5B75"/>
    <w:rsid w:val="00DF12E5"/>
    <w:rsid w:val="00E12891"/>
    <w:rsid w:val="00E319A0"/>
    <w:rsid w:val="00E7003A"/>
    <w:rsid w:val="00E745A1"/>
    <w:rsid w:val="00EB047F"/>
    <w:rsid w:val="00EB6B8D"/>
    <w:rsid w:val="00F06306"/>
    <w:rsid w:val="00F42F55"/>
    <w:rsid w:val="00F64A10"/>
    <w:rsid w:val="00F74711"/>
    <w:rsid w:val="00F812DB"/>
    <w:rsid w:val="00F81FF1"/>
    <w:rsid w:val="00F958C4"/>
    <w:rsid w:val="00F96F1C"/>
    <w:rsid w:val="00FA4652"/>
    <w:rsid w:val="00F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haturauto.ru" TargetMode="External"/><Relationship Id="rId13" Type="http://schemas.openxmlformats.org/officeDocument/2006/relationships/hyperlink" Target="http://www.garant.ru/products/ipo/prime/doc/56586821/" TargetMode="External"/><Relationship Id="rId18" Type="http://schemas.openxmlformats.org/officeDocument/2006/relationships/hyperlink" Target="http://www.garant.ru/products/ipo/prime/doc/56586821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garant.ru/products/ipo/prime/doc/56586821/" TargetMode="External"/><Relationship Id="rId7" Type="http://schemas.openxmlformats.org/officeDocument/2006/relationships/hyperlink" Target="http://www.garant.ru/products/ipo/prime/doc/56586821/" TargetMode="External"/><Relationship Id="rId12" Type="http://schemas.openxmlformats.org/officeDocument/2006/relationships/hyperlink" Target="http://www.garant.ru/products/ipo/prime/doc/56586821/" TargetMode="External"/><Relationship Id="rId17" Type="http://schemas.openxmlformats.org/officeDocument/2006/relationships/hyperlink" Target="http://www.garant.ru/products/ipo/prime/doc/56586821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arant.ru/products/ipo/prime/doc/56586821/" TargetMode="External"/><Relationship Id="rId20" Type="http://schemas.openxmlformats.org/officeDocument/2006/relationships/hyperlink" Target="http://www.garant.ru/products/ipo/prime/doc/5658682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arant.ru/products/ipo/prime/doc/56586821/" TargetMode="External"/><Relationship Id="rId11" Type="http://schemas.openxmlformats.org/officeDocument/2006/relationships/hyperlink" Target="http://www.garant.ru/products/ipo/prime/doc/56586821/" TargetMode="External"/><Relationship Id="rId24" Type="http://schemas.openxmlformats.org/officeDocument/2006/relationships/hyperlink" Target="http://www.garant.ru/products/ipo/prime/doc/5658682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products/ipo/prime/doc/56586821/" TargetMode="External"/><Relationship Id="rId23" Type="http://schemas.openxmlformats.org/officeDocument/2006/relationships/hyperlink" Target="http://www.garant.ru/products/ipo/prime/doc/56586821/" TargetMode="External"/><Relationship Id="rId10" Type="http://schemas.openxmlformats.org/officeDocument/2006/relationships/hyperlink" Target="http://www.garant.ru/products/ipo/prime/doc/56586821/" TargetMode="External"/><Relationship Id="rId19" Type="http://schemas.openxmlformats.org/officeDocument/2006/relationships/hyperlink" Target="http://www.garant.ru/products/ipo/prime/doc/5658682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aturauto.ru/" TargetMode="External"/><Relationship Id="rId14" Type="http://schemas.openxmlformats.org/officeDocument/2006/relationships/hyperlink" Target="http://www.garant.ru/products/ipo/prime/doc/56586821/" TargetMode="External"/><Relationship Id="rId22" Type="http://schemas.openxmlformats.org/officeDocument/2006/relationships/hyperlink" Target="http://www.garant.ru/products/ipo/prime/doc/565868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4F96-3E9F-474A-BBBE-4DDA717B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8615</Words>
  <Characters>49107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Оренбаум</dc:creator>
  <cp:keywords/>
  <dc:description/>
  <cp:lastModifiedBy>Владимир Оренбаум</cp:lastModifiedBy>
  <cp:revision>10</cp:revision>
  <dcterms:created xsi:type="dcterms:W3CDTF">2017-07-03T09:12:00Z</dcterms:created>
  <dcterms:modified xsi:type="dcterms:W3CDTF">2017-07-05T09:59:00Z</dcterms:modified>
</cp:coreProperties>
</file>